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51" w:rsidRPr="00B82551" w:rsidRDefault="00B82551" w:rsidP="00B8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Phụ lục 2</w:t>
      </w:r>
    </w:p>
    <w:p w:rsidR="00B82551" w:rsidRPr="00B73294" w:rsidRDefault="00B82551" w:rsidP="00B825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v-SE"/>
        </w:rPr>
      </w:pPr>
      <w:r w:rsidRPr="00B73294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 xml:space="preserve">(Đính kèm Kế hoạch số      /KH-SYT ngày    tháng    năm 2025 về việc kiểm tra an toàn thực phẩm </w:t>
      </w:r>
      <w:r w:rsidR="00B73294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 xml:space="preserve">6 tháng cuối năm </w:t>
      </w:r>
      <w:bookmarkStart w:id="0" w:name="_GoBack"/>
      <w:bookmarkEnd w:id="0"/>
      <w:r w:rsidRPr="00B73294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2025 của Sở Y tế)</w:t>
      </w:r>
    </w:p>
    <w:p w:rsidR="00137420" w:rsidRPr="00B73294" w:rsidRDefault="00137420" w:rsidP="00B8255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B82551" w:rsidRPr="00B82551" w:rsidRDefault="00B82551" w:rsidP="00B8255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MẪU BÁO CÁO</w:t>
      </w:r>
    </w:p>
    <w:p w:rsidR="00B82551" w:rsidRPr="00B82551" w:rsidRDefault="00B82551" w:rsidP="00B82551">
      <w:pPr>
        <w:widowControl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Kết quả thanh tra, kiểm tra, hậu kiểm về </w:t>
      </w: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an toàn thực phẩm</w:t>
      </w:r>
      <w:r w:rsidRPr="00B825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do địa phương thực hiện</w:t>
      </w:r>
    </w:p>
    <w:p w:rsidR="00B82551" w:rsidRPr="00B82551" w:rsidRDefault="00B82551" w:rsidP="00B82551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B82551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15875</wp:posOffset>
                </wp:positionV>
                <wp:extent cx="1502410" cy="0"/>
                <wp:effectExtent l="7620" t="6350" r="1397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E6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5.4pt;margin-top:1.25pt;width:11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"/>
            </w:pict>
          </mc:Fallback>
        </mc:AlternateContent>
      </w:r>
    </w:p>
    <w:p w:rsidR="00B82551" w:rsidRPr="00B82551" w:rsidRDefault="00B82551" w:rsidP="00B82551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I. Công tác chỉ đạo: </w:t>
      </w:r>
      <w:r w:rsidRPr="00B82551">
        <w:rPr>
          <w:rFonts w:ascii="Times New Roman" w:eastAsia="Times New Roman" w:hAnsi="Times New Roman" w:cs="Times New Roman"/>
          <w:sz w:val="24"/>
          <w:szCs w:val="24"/>
          <w:lang w:val="sv-SE"/>
        </w:rPr>
        <w:t>(nêu cụ thể)</w:t>
      </w:r>
    </w:p>
    <w:p w:rsidR="00B82551" w:rsidRPr="00B82551" w:rsidRDefault="00B82551" w:rsidP="00B82551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v-SE" w:eastAsia="x-non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 w:eastAsia="x-none"/>
        </w:rPr>
        <w:t xml:space="preserve">II. Kết quả thanh tra, kiểm tra tại cơ sở thực phẩm </w:t>
      </w:r>
      <w:r w:rsidRPr="00B82551">
        <w:rPr>
          <w:rFonts w:ascii="Times New Roman" w:eastAsia="Times New Roman" w:hAnsi="Times New Roman" w:cs="Times New Roman"/>
          <w:i/>
          <w:sz w:val="24"/>
          <w:szCs w:val="24"/>
          <w:lang w:val="sv-SE" w:eastAsia="x-none"/>
        </w:rPr>
        <w:t xml:space="preserve">(không bao gồm các cơ sở do đoàn liên ngành T.Ư thực hiện và báo cáo): </w:t>
      </w:r>
    </w:p>
    <w:p w:rsidR="00B82551" w:rsidRPr="00B82551" w:rsidRDefault="00B82551" w:rsidP="00B82551">
      <w:pPr>
        <w:spacing w:after="0" w:line="30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sv-SE" w:eastAsia="x-none"/>
        </w:rPr>
        <w:t>Bảng 1:</w:t>
      </w:r>
      <w:r w:rsidRPr="00B82551">
        <w:rPr>
          <w:rFonts w:ascii="Times New Roman" w:eastAsia="Times New Roman" w:hAnsi="Times New Roman" w:cs="Times New Roman"/>
          <w:sz w:val="24"/>
          <w:szCs w:val="24"/>
          <w:lang w:val="sv-SE" w:eastAsia="x-none"/>
        </w:rPr>
        <w:t xml:space="preserve"> Kết quả thanh tra, kiểm tra</w:t>
      </w: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39"/>
        <w:gridCol w:w="1168"/>
        <w:gridCol w:w="1134"/>
        <w:gridCol w:w="993"/>
        <w:gridCol w:w="1134"/>
        <w:gridCol w:w="850"/>
        <w:gridCol w:w="1134"/>
        <w:gridCol w:w="992"/>
        <w:gridCol w:w="993"/>
        <w:gridCol w:w="1275"/>
        <w:gridCol w:w="851"/>
        <w:gridCol w:w="1276"/>
      </w:tblGrid>
      <w:tr w:rsidR="00CC7E98" w:rsidRPr="00B82551" w:rsidTr="00CC7E98">
        <w:trPr>
          <w:trHeight w:val="63"/>
        </w:trPr>
        <w:tc>
          <w:tcPr>
            <w:tcW w:w="707" w:type="dxa"/>
            <w:vMerge w:val="restart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268" w:type="dxa"/>
            <w:gridSpan w:val="5"/>
            <w:vMerge w:val="restart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984" w:type="dxa"/>
            <w:gridSpan w:val="2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Tuyến xã</w:t>
            </w: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Tuyến tỉnh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8" w:type="dxa"/>
            <w:gridSpan w:val="5"/>
            <w:vMerge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lượng</w:t>
            </w: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 lượng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 đoàn thanh tra, kiểm tra</w:t>
            </w:r>
          </w:p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Trong đó: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đoàn thanh tra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đoàn kiểm tra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cơ sở được thanh tra, kiểm tra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đó: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cơ sở được thanh tra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cơ sở được kiểm tra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sản phẩm được thanh tra, kiểm tra</w:t>
            </w:r>
          </w:p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đó: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sản phẩm được thanh tra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sản phẩm được kiểm tra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cơ sở vi phạm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phạm về công bố sản phẩm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sản phẩm vi phạm/%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xử phạt (đồng)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268" w:type="dxa"/>
            <w:gridSpan w:val="5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phạm về chất lượng sản phẩm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sản phẩm vi phạm/%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xử phạt (đồng)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phạm về chỉ tiêu an toàn thực phẩm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sản phẩm vi phạm/%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xử phạt (đồng)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phạm về quảng cáo thực phẩm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sản phẩm vi phạm/%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xử phạt (đồng)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phạm về điều kiện an toàn thực phẩm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cơ sở vi phạm/%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xử phạt (đồng)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phạm khác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cơ sở vi phạm/%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63"/>
        </w:trPr>
        <w:tc>
          <w:tcPr>
            <w:tcW w:w="707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xử phạt (đồng)</w:t>
            </w:r>
          </w:p>
        </w:tc>
        <w:tc>
          <w:tcPr>
            <w:tcW w:w="1984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CC7E98" w:rsidRPr="00B82551" w:rsidRDefault="00CC7E98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39" w:type="dxa"/>
            <w:gridSpan w:val="12"/>
          </w:tcPr>
          <w:p w:rsidR="00CC7E98" w:rsidRPr="00B82551" w:rsidRDefault="00CC7E98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 chi tiết</w:t>
            </w:r>
          </w:p>
        </w:tc>
      </w:tr>
      <w:tr w:rsidR="00332F83" w:rsidRPr="00B82551" w:rsidTr="00CC7E98">
        <w:trPr>
          <w:trHeight w:val="38"/>
        </w:trPr>
        <w:tc>
          <w:tcPr>
            <w:tcW w:w="707" w:type="dxa"/>
            <w:vMerge w:val="restart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39" w:type="dxa"/>
            <w:vMerge w:val="restart"/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279" w:type="dxa"/>
            <w:gridSpan w:val="5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Tuyến xã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Tuyến tỉnh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CC7E98" w:rsidRPr="00B82551" w:rsidTr="00207B8A">
        <w:trPr>
          <w:trHeight w:val="1151"/>
        </w:trPr>
        <w:tc>
          <w:tcPr>
            <w:tcW w:w="707" w:type="dxa"/>
            <w:vMerge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CC7E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SX thực phẩm (gồm vừa SX và  KD)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KD thực phẩm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KD dịch vụ ăn uống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KD thức ăn đường phố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551">
              <w:rPr>
                <w:rFonts w:ascii="Times New Roman" w:eastAsia="Times New Roman" w:hAnsi="Times New Roman" w:cs="Times New Roman"/>
                <w:b/>
              </w:rPr>
              <w:t>Cộng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SX thực phẩm (gồm vừa SX và vừa KD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KD thực phẩm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KD dịch vụ ăn uống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2551">
              <w:rPr>
                <w:rFonts w:ascii="Times New Roman" w:eastAsia="Times New Roman" w:hAnsi="Times New Roman" w:cs="Times New Roman"/>
              </w:rPr>
              <w:t>KD thức ăn đường phố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2551">
              <w:rPr>
                <w:rFonts w:ascii="Times New Roman" w:eastAsia="Times New Roman" w:hAnsi="Times New Roman" w:cs="Times New Roman"/>
                <w:b/>
              </w:rPr>
              <w:t>Cộng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cơ sở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được thanh tra, kiểm tra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tổ chức được thanh tra, kiểm tra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Đạt 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cơ sở/%)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phạm 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cơ sở/%)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cá nhân được thanh tra, kiểm tra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Đạt 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cơ sở/%)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phạm 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 cơ sở/%)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Xử lý vi phạm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Số cơ sở vi phạm bị phạt tiền: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Số tổ chức vi phạm: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Tiền phạt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(đồng)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Số cá nhân vi phạm: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Tiền phạt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(đồng)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Xử phạt bổ sung: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Tước quyền sử dụng GCN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+ Tước GCN cơ sở đủ điều kiện </w:t>
            </w: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an toàn thực phẩm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 Tước giấy tiếp nhận đăng ký công bố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 Tước giấy xác nhận nội dung quảng cáo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Đình chỉ hoạt động;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38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Tịch thu tang vật...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151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Khắc phục hậu quả 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loại, trọng lượng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200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Buộc thu hồi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92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Buộc tiêu hủy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92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Khác (ghi rõ):.....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92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Xử lý khác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151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Thu hồi GCN cơ sở đủ điều kiện an toàn thực phẩm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98" w:rsidRPr="00B82551" w:rsidTr="00CC7E98">
        <w:trPr>
          <w:trHeight w:val="155"/>
        </w:trPr>
        <w:tc>
          <w:tcPr>
            <w:tcW w:w="70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1839" w:type="dxa"/>
          </w:tcPr>
          <w:p w:rsidR="00332F83" w:rsidRPr="00B82551" w:rsidRDefault="00332F83" w:rsidP="00B8255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MC"/>
              </w:rPr>
            </w:pPr>
            <w:r w:rsidRPr="00B8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MC"/>
              </w:rPr>
              <w:t>Chuyển cơ quan điều tra</w:t>
            </w:r>
          </w:p>
        </w:tc>
        <w:tc>
          <w:tcPr>
            <w:tcW w:w="1168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850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134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992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993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275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85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  <w:tc>
          <w:tcPr>
            <w:tcW w:w="127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MC"/>
              </w:rPr>
            </w:pPr>
          </w:p>
        </w:tc>
      </w:tr>
    </w:tbl>
    <w:p w:rsidR="00B82551" w:rsidRPr="00B82551" w:rsidRDefault="00B82551" w:rsidP="00B82551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fr-MC" w:eastAsia="x-none"/>
        </w:rPr>
      </w:pPr>
    </w:p>
    <w:p w:rsidR="00B82551" w:rsidRPr="00B82551" w:rsidRDefault="00B82551" w:rsidP="00B82551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val="fr-MC" w:eastAsia="x-none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fr-MC" w:eastAsia="x-none"/>
        </w:rPr>
        <w:tab/>
        <w:t xml:space="preserve">Bảng </w:t>
      </w:r>
      <w:proofErr w:type="gramStart"/>
      <w:r w:rsidRPr="00B82551">
        <w:rPr>
          <w:rFonts w:ascii="Times New Roman" w:eastAsia="Times New Roman" w:hAnsi="Times New Roman" w:cs="Times New Roman"/>
          <w:b/>
          <w:sz w:val="24"/>
          <w:szCs w:val="24"/>
          <w:lang w:val="fr-MC" w:eastAsia="x-none"/>
        </w:rPr>
        <w:t>2:</w:t>
      </w:r>
      <w:proofErr w:type="gramEnd"/>
      <w:r w:rsidRPr="00B82551">
        <w:rPr>
          <w:rFonts w:ascii="Times New Roman" w:eastAsia="Times New Roman" w:hAnsi="Times New Roman" w:cs="Times New Roman"/>
          <w:b/>
          <w:sz w:val="24"/>
          <w:szCs w:val="24"/>
          <w:lang w:val="fr-MC" w:eastAsia="x-none"/>
        </w:rPr>
        <w:t xml:space="preserve"> </w:t>
      </w:r>
      <w:r w:rsidRPr="00B82551">
        <w:rPr>
          <w:rFonts w:ascii="Times New Roman" w:eastAsia="Times New Roman" w:hAnsi="Times New Roman" w:cs="Times New Roman"/>
          <w:sz w:val="24"/>
          <w:szCs w:val="24"/>
          <w:lang w:val="fr-MC" w:eastAsia="x-none"/>
        </w:rPr>
        <w:t>Kết quả kiểm mẫu</w:t>
      </w:r>
    </w:p>
    <w:p w:rsidR="00B82551" w:rsidRPr="00B82551" w:rsidRDefault="00B82551" w:rsidP="00B82551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169"/>
        <w:gridCol w:w="2231"/>
        <w:gridCol w:w="2126"/>
        <w:gridCol w:w="2977"/>
      </w:tblGrid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TT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Tuyến xã</w:t>
            </w: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Tuyến tỉnh</w:t>
            </w: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Xét nghiệm tại labo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(tổng số mẫu)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Hóa lý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(tổng số mẫu)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19"/>
        </w:trPr>
        <w:tc>
          <w:tcPr>
            <w:tcW w:w="985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142"/>
        </w:trPr>
        <w:tc>
          <w:tcPr>
            <w:tcW w:w="985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Không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sinh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142"/>
        </w:trPr>
        <w:tc>
          <w:tcPr>
            <w:tcW w:w="985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Không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Xét nghiệm nhanh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Hóa lý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(tổng số mẫu)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31"/>
        </w:trPr>
        <w:tc>
          <w:tcPr>
            <w:tcW w:w="985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142"/>
        </w:trPr>
        <w:tc>
          <w:tcPr>
            <w:tcW w:w="985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Không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Vi sinh (</w:t>
            </w:r>
            <w:r w:rsidRPr="00B825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ổng số mẫu</w:t>
            </w: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406"/>
        </w:trPr>
        <w:tc>
          <w:tcPr>
            <w:tcW w:w="985" w:type="dxa"/>
            <w:vMerge w:val="restart"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F83" w:rsidRPr="00B82551" w:rsidTr="00D96942">
        <w:trPr>
          <w:trHeight w:val="142"/>
        </w:trPr>
        <w:tc>
          <w:tcPr>
            <w:tcW w:w="985" w:type="dxa"/>
            <w:vMerge/>
          </w:tcPr>
          <w:p w:rsidR="00332F83" w:rsidRPr="00B82551" w:rsidRDefault="00332F83" w:rsidP="00B825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Không đạt </w:t>
            </w:r>
            <w:r w:rsidRPr="00B825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(số mẫu/%)</w:t>
            </w:r>
          </w:p>
        </w:tc>
        <w:tc>
          <w:tcPr>
            <w:tcW w:w="2231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2F83" w:rsidRPr="00B82551" w:rsidRDefault="00332F83" w:rsidP="00B8255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551" w:rsidRPr="00B82551" w:rsidRDefault="00B82551" w:rsidP="00B82551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82551" w:rsidRPr="00B82551" w:rsidRDefault="00B82551" w:rsidP="00B82551">
      <w:pPr>
        <w:spacing w:before="120" w:after="0" w:line="30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III. Nhận xét, đánh giá chung </w:t>
      </w:r>
    </w:p>
    <w:p w:rsidR="00B82551" w:rsidRPr="00B82551" w:rsidRDefault="00B82551" w:rsidP="00B82551">
      <w:pPr>
        <w:spacing w:before="120"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2551">
        <w:rPr>
          <w:rFonts w:ascii="Times New Roman" w:eastAsia="Times New Roman" w:hAnsi="Times New Roman" w:cs="Times New Roman"/>
          <w:sz w:val="24"/>
          <w:szCs w:val="24"/>
          <w:lang w:val="fr-FR"/>
        </w:rPr>
        <w:t>Đề nghị nhận xét, đánh giá cụ thể theo số liệu thực tế tại các bảng từ 1 - 2.</w:t>
      </w:r>
    </w:p>
    <w:p w:rsidR="00B82551" w:rsidRPr="00B82551" w:rsidRDefault="00B82551" w:rsidP="00B82551">
      <w:pPr>
        <w:spacing w:before="120" w:after="0" w:line="300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</w:pPr>
      <w:r w:rsidRPr="00B8255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IV. Đề xuất kiến nghị </w:t>
      </w:r>
      <w:r w:rsidRPr="00B82551">
        <w:rPr>
          <w:rFonts w:ascii="Times New Roman" w:eastAsia="Times New Roman" w:hAnsi="Times New Roman" w:cs="Times New Roman"/>
          <w:sz w:val="24"/>
          <w:szCs w:val="24"/>
          <w:lang w:val="fr-FR"/>
        </w:rPr>
        <w:t>(ghi cụ thể).</w:t>
      </w:r>
    </w:p>
    <w:sectPr w:rsidR="00B82551" w:rsidRPr="00B82551" w:rsidSect="00137420">
      <w:headerReference w:type="default" r:id="rId7"/>
      <w:footerReference w:type="even" r:id="rId8"/>
      <w:footerReference w:type="default" r:id="rId9"/>
      <w:pgSz w:w="16840" w:h="11907" w:orient="landscape" w:code="9"/>
      <w:pgMar w:top="1021" w:right="1134" w:bottom="1021" w:left="1134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5B" w:rsidRDefault="008A195B" w:rsidP="00137420">
      <w:pPr>
        <w:spacing w:after="0" w:line="240" w:lineRule="auto"/>
      </w:pPr>
      <w:r>
        <w:separator/>
      </w:r>
    </w:p>
  </w:endnote>
  <w:endnote w:type="continuationSeparator" w:id="0">
    <w:p w:rsidR="008A195B" w:rsidRDefault="008A195B" w:rsidP="0013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B9" w:rsidRDefault="00406A1B" w:rsidP="00593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D430B9" w:rsidRDefault="008A1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B9" w:rsidRDefault="008A195B" w:rsidP="008100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5B" w:rsidRDefault="008A195B" w:rsidP="00137420">
      <w:pPr>
        <w:spacing w:after="0" w:line="240" w:lineRule="auto"/>
      </w:pPr>
      <w:r>
        <w:separator/>
      </w:r>
    </w:p>
  </w:footnote>
  <w:footnote w:type="continuationSeparator" w:id="0">
    <w:p w:rsidR="008A195B" w:rsidRDefault="008A195B" w:rsidP="0013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1116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7420" w:rsidRDefault="001374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B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30B9" w:rsidRPr="000979E8" w:rsidRDefault="008A195B" w:rsidP="000979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1"/>
    <w:rsid w:val="00103066"/>
    <w:rsid w:val="00107806"/>
    <w:rsid w:val="00137420"/>
    <w:rsid w:val="00207B8A"/>
    <w:rsid w:val="00332F83"/>
    <w:rsid w:val="003A35B4"/>
    <w:rsid w:val="00406A1B"/>
    <w:rsid w:val="004C03E8"/>
    <w:rsid w:val="00695EE1"/>
    <w:rsid w:val="008A195B"/>
    <w:rsid w:val="008A515D"/>
    <w:rsid w:val="00B73294"/>
    <w:rsid w:val="00B82551"/>
    <w:rsid w:val="00CB1531"/>
    <w:rsid w:val="00CC7E98"/>
    <w:rsid w:val="00D268EF"/>
    <w:rsid w:val="00D96942"/>
    <w:rsid w:val="00E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F33E-DAD8-408C-9050-D8C2B24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51"/>
  </w:style>
  <w:style w:type="paragraph" w:styleId="Footer">
    <w:name w:val="footer"/>
    <w:basedOn w:val="Normal"/>
    <w:link w:val="FooterChar"/>
    <w:uiPriority w:val="99"/>
    <w:unhideWhenUsed/>
    <w:rsid w:val="00B8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51"/>
  </w:style>
  <w:style w:type="character" w:styleId="PageNumber">
    <w:name w:val="page number"/>
    <w:basedOn w:val="DefaultParagraphFont"/>
    <w:rsid w:val="00B8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534C-6C32-4BD7-BE24-AEFBF787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13</cp:revision>
  <dcterms:created xsi:type="dcterms:W3CDTF">2025-06-01T13:25:00Z</dcterms:created>
  <dcterms:modified xsi:type="dcterms:W3CDTF">2025-06-20T02:47:00Z</dcterms:modified>
</cp:coreProperties>
</file>